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FB" w:rsidRPr="00293FDF" w:rsidRDefault="00293FDF" w:rsidP="00293F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293FDF">
        <w:rPr>
          <w:rFonts w:ascii="TH SarabunPSK" w:hAnsi="TH SarabunPSK" w:cs="TH SarabunPSK" w:hint="cs"/>
          <w:b/>
          <w:bCs/>
          <w:sz w:val="28"/>
          <w:szCs w:val="36"/>
          <w:cs/>
        </w:rPr>
        <w:t>บทที่ ๔</w:t>
      </w:r>
    </w:p>
    <w:p w:rsidR="00293FDF" w:rsidRPr="00293FDF" w:rsidRDefault="00293FDF" w:rsidP="00293F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293FDF"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วิสัยทัศน์ </w:t>
      </w:r>
      <w:proofErr w:type="spellStart"/>
      <w:r w:rsidRPr="00293FDF">
        <w:rPr>
          <w:rFonts w:ascii="TH SarabunPSK" w:hAnsi="TH SarabunPSK" w:cs="TH SarabunPSK" w:hint="cs"/>
          <w:b/>
          <w:bCs/>
          <w:sz w:val="28"/>
          <w:szCs w:val="36"/>
          <w:cs/>
        </w:rPr>
        <w:t>พันธ</w:t>
      </w:r>
      <w:proofErr w:type="spellEnd"/>
      <w:r w:rsidRPr="00293FDF">
        <w:rPr>
          <w:rFonts w:ascii="TH SarabunPSK" w:hAnsi="TH SarabunPSK" w:cs="TH SarabunPSK" w:hint="cs"/>
          <w:b/>
          <w:bCs/>
          <w:sz w:val="28"/>
          <w:szCs w:val="36"/>
          <w:cs/>
        </w:rPr>
        <w:t>กิจ และจุดมุ่งหมายของการพัฒนาองค์การบริหารส่วนตำบล</w:t>
      </w:r>
    </w:p>
    <w:p w:rsidR="00293FDF" w:rsidRDefault="00293FDF" w:rsidP="00293FDF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</w:t>
      </w:r>
    </w:p>
    <w:p w:rsidR="00293FDF" w:rsidRPr="00293FDF" w:rsidRDefault="00293FDF" w:rsidP="00293F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293FDF">
        <w:rPr>
          <w:rFonts w:ascii="TH SarabunPSK" w:hAnsi="TH SarabunPSK" w:cs="TH SarabunPSK" w:hint="cs"/>
          <w:b/>
          <w:bCs/>
          <w:sz w:val="24"/>
          <w:szCs w:val="32"/>
          <w:cs/>
        </w:rPr>
        <w:t>๔.๑ วิสัยทัศน์การพัฒนาองค์การบริหารส่วนตำบล</w:t>
      </w:r>
    </w:p>
    <w:p w:rsidR="00293FDF" w:rsidRDefault="00293FDF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>“</w:t>
      </w:r>
      <w:r>
        <w:rPr>
          <w:rFonts w:ascii="TH SarabunPSK" w:hAnsi="TH SarabunPSK" w:cs="TH SarabunPSK" w:hint="cs"/>
          <w:sz w:val="24"/>
          <w:szCs w:val="32"/>
          <w:cs/>
        </w:rPr>
        <w:t>ภายในปี พ.ศ. ๒๕๖๐ ตำบลตาล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 จะมุ่งเน้นการพัฒนาคุณภาพชีวิต บนแนวคิดเศรษฐกิจพอเพียง เพียบพร้อมสาธารณูปการ บริหารงานตามหลัก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บาล</w:t>
      </w:r>
      <w:r>
        <w:rPr>
          <w:rFonts w:ascii="TH SarabunPSK" w:hAnsi="TH SarabunPSK" w:cs="TH SarabunPSK"/>
          <w:sz w:val="24"/>
          <w:szCs w:val="32"/>
        </w:rPr>
        <w:t>”</w:t>
      </w:r>
    </w:p>
    <w:p w:rsidR="00293FDF" w:rsidRPr="00293FDF" w:rsidRDefault="00293FDF" w:rsidP="00293F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293FD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๔.๒ </w:t>
      </w:r>
      <w:proofErr w:type="spellStart"/>
      <w:r w:rsidRPr="00293FDF">
        <w:rPr>
          <w:rFonts w:ascii="TH SarabunPSK" w:hAnsi="TH SarabunPSK" w:cs="TH SarabunPSK" w:hint="cs"/>
          <w:b/>
          <w:bCs/>
          <w:sz w:val="24"/>
          <w:szCs w:val="32"/>
          <w:cs/>
        </w:rPr>
        <w:t>พันธ</w:t>
      </w:r>
      <w:proofErr w:type="spellEnd"/>
      <w:r w:rsidRPr="00293FDF">
        <w:rPr>
          <w:rFonts w:ascii="TH SarabunPSK" w:hAnsi="TH SarabunPSK" w:cs="TH SarabunPSK" w:hint="cs"/>
          <w:b/>
          <w:bCs/>
          <w:sz w:val="24"/>
          <w:szCs w:val="32"/>
          <w:cs/>
        </w:rPr>
        <w:t>กิจหลักการพัฒนาขององค์การบริหารส่วนตำบล</w:t>
      </w:r>
    </w:p>
    <w:p w:rsidR="00293FDF" w:rsidRDefault="00293FDF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พระราชบัญญัติสภาตำบลและองค์การบริหารส่วนตำบล พ.ศ. ๒๕๓๗ และที่แก้ไขเพิ่มเติมจนถึงปัจจุบันได้กำหนดอำนาจหน้าที่หลักในมาตรา ๖๖ ให้องค์การบริหารส่วนตำบลมีหน้าที่ </w:t>
      </w:r>
      <w:r>
        <w:rPr>
          <w:rFonts w:ascii="TH SarabunPSK" w:hAnsi="TH SarabunPSK" w:cs="TH SarabunPSK"/>
          <w:sz w:val="24"/>
          <w:szCs w:val="32"/>
        </w:rPr>
        <w:t>“</w:t>
      </w:r>
      <w:r>
        <w:rPr>
          <w:rFonts w:ascii="TH SarabunPSK" w:hAnsi="TH SarabunPSK" w:cs="TH SarabunPSK" w:hint="cs"/>
          <w:sz w:val="24"/>
          <w:szCs w:val="32"/>
          <w:cs/>
        </w:rPr>
        <w:t>พัฒนาตำบลทั้งในด้านเศรษฐกิจ สังคมและวัฒนธรรม</w:t>
      </w:r>
      <w:r>
        <w:rPr>
          <w:rFonts w:ascii="TH SarabunPSK" w:hAnsi="TH SarabunPSK" w:cs="TH SarabunPSK"/>
          <w:sz w:val="24"/>
          <w:szCs w:val="32"/>
        </w:rPr>
        <w:t>”</w:t>
      </w:r>
      <w:r w:rsidR="008B3E0B">
        <w:rPr>
          <w:rFonts w:ascii="TH SarabunPSK" w:hAnsi="TH SarabunPSK" w:cs="TH SarabunPSK"/>
          <w:sz w:val="24"/>
          <w:szCs w:val="32"/>
        </w:rPr>
        <w:t xml:space="preserve"> </w:t>
      </w:r>
      <w:r w:rsidR="008B3E0B">
        <w:rPr>
          <w:rFonts w:ascii="TH SarabunPSK" w:hAnsi="TH SarabunPSK" w:cs="TH SarabunPSK" w:hint="cs"/>
          <w:sz w:val="24"/>
          <w:szCs w:val="32"/>
          <w:cs/>
        </w:rPr>
        <w:t>และองค์การบริหารส่วนตำบลตาล</w:t>
      </w:r>
      <w:proofErr w:type="spellStart"/>
      <w:r w:rsidR="008B3E0B">
        <w:rPr>
          <w:rFonts w:ascii="TH SarabunPSK" w:hAnsi="TH SarabunPSK" w:cs="TH SarabunPSK" w:hint="cs"/>
          <w:sz w:val="24"/>
          <w:szCs w:val="32"/>
          <w:cs/>
        </w:rPr>
        <w:t>เนิ้ง</w:t>
      </w:r>
      <w:proofErr w:type="spellEnd"/>
      <w:r w:rsidR="008B3E0B">
        <w:rPr>
          <w:rFonts w:ascii="TH SarabunPSK" w:hAnsi="TH SarabunPSK" w:cs="TH SarabunPSK" w:hint="cs"/>
          <w:sz w:val="24"/>
          <w:szCs w:val="32"/>
          <w:cs/>
        </w:rPr>
        <w:t xml:space="preserve"> ได้กำหนด</w:t>
      </w:r>
      <w:proofErr w:type="spellStart"/>
      <w:r w:rsidR="008B3E0B"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 w:rsidR="008B3E0B">
        <w:rPr>
          <w:rFonts w:ascii="TH SarabunPSK" w:hAnsi="TH SarabunPSK" w:cs="TH SarabunPSK" w:hint="cs"/>
          <w:sz w:val="24"/>
          <w:szCs w:val="32"/>
          <w:cs/>
        </w:rPr>
        <w:t>กิจหลักที่จะดำเนินการเพื่อให้บรรลุวิสัยทัศน์ที่กำหนดไว้ ดังนี้</w:t>
      </w:r>
    </w:p>
    <w:p w:rsidR="008B3E0B" w:rsidRP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 w:rsidRPr="008B3E0B">
        <w:rPr>
          <w:rFonts w:ascii="TH SarabunPSK" w:hAnsi="TH SarabunPSK" w:cs="TH SarabunPSK" w:hint="cs"/>
          <w:b/>
          <w:bCs/>
          <w:sz w:val="24"/>
          <w:szCs w:val="32"/>
          <w:cs/>
        </w:rPr>
        <w:t>พันธ</w:t>
      </w:r>
      <w:proofErr w:type="spellEnd"/>
      <w:r w:rsidRPr="008B3E0B">
        <w:rPr>
          <w:rFonts w:ascii="TH SarabunPSK" w:hAnsi="TH SarabunPSK" w:cs="TH SarabunPSK" w:hint="cs"/>
          <w:b/>
          <w:bCs/>
          <w:sz w:val="24"/>
          <w:szCs w:val="32"/>
          <w:cs/>
        </w:rPr>
        <w:t>กิจหลักขององค์การบริหารส่วนตำบลตาล</w:t>
      </w:r>
      <w:proofErr w:type="spellStart"/>
      <w:r w:rsidRPr="008B3E0B">
        <w:rPr>
          <w:rFonts w:ascii="TH SarabunPSK" w:hAnsi="TH SarabunPSK" w:cs="TH SarabunPSK" w:hint="cs"/>
          <w:b/>
          <w:bCs/>
          <w:sz w:val="24"/>
          <w:szCs w:val="32"/>
          <w:cs/>
        </w:rPr>
        <w:t>เนิ้ง</w:t>
      </w:r>
      <w:proofErr w:type="spellEnd"/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๑ จัดให้โครงสร้างพื้นฐานที่ดีมีคุณภาพ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๒ จัดให้มีการส่งเสริมอาชีพ พัฒนาคุณภาพชีวิต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๓ จัดให้มีการอนุ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กรักษ์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ทรัพยากรธรรมชาติและสิ่งแวดล้อมแบบยั่งยืน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๔ จัดให้มีการพัฒนาด้านการบริหารที่ดี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๕ จัดให้มีการส่งเสริมกลุ่มอาชีพสตรี เด็ก เยาวชน ผู้สูงอายุ ผู้พิการ และผู้ติดเชื้อเอดส์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๖ จัดให้มีการส่งเสริมศิลปวัฒนธรรม ศาสนา จารีตประเพณีและภูมิปัญญาท้องถิ่น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กิจที่ ๗ จัดให้มีการจัดระเบียบชุมชนและการรักษาความสงบเรียบร้อย</w:t>
      </w:r>
    </w:p>
    <w:p w:rsidR="008B3E0B" w:rsidRP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8B3E0B">
        <w:rPr>
          <w:rFonts w:ascii="TH SarabunPSK" w:hAnsi="TH SarabunPSK" w:cs="TH SarabunPSK" w:hint="cs"/>
          <w:b/>
          <w:bCs/>
          <w:sz w:val="24"/>
          <w:szCs w:val="32"/>
          <w:cs/>
        </w:rPr>
        <w:t>จุดมุ่งหมายการพัฒนา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๑. ก่อสร้างปรับปรุง ซ่อมแซม พัฒนาโครงสร้างพื้นฐานให้ได้มาตรฐานเพียงพอต่อความต้องการของประชาชน เพื่อรองรับการขยายตัวของชุมชนให้มีความเจริญยิ่งขึ้น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๒. ปรับปรุง ส่งเสริม พัฒนาอาชีพ การศึกษา สาธารณสุข สงเคราะห์เพื่อยกระดับคุณภาพชีวิตของประชาชนให้ดีขึ้นพร้อมกับสุขภาพ พลานามัย แข็งแรงสมบูรณ์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๓. ส่งเสริม อนุรักษ์ เพิ่มพูนการเรียนรู้ของชุมชนและกิจกรรมทางศาสนา พร้อมธำรงไว้ซึ่งศิลปวัฒนธรรม จารีตประเพณี และภูมิปัญญาท้องถิ่นให้คงสืบต่อไป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๔. ส่งเสริมการพัฒนา ปรับปรุงการมีส่วนร่วมในการจัดระเบียบชุมชน และการรักษาความสงบเรียบร้อยการสร้างความมั่นคงเพื่อความปลอดภัยในชีวิตและทรัพย์สินของประชาชน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๕. ส่งเสริมการพัฒนา การบริหารจัดการที่ดีให้มีประสิทธิภาพ ลดขั้นตอนและระยะเวลาในการปฏิบัติงานเพื่อให้ประชาชนได้รับบริการอย่างรวดเร็วถูกต้องเป็นธรรม และเข้ามามีส่วนร่วมในการพัฒนาท้องถิ่น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๖. ส่งเสริม การบริหารจัดการทรัพยากรธรรมชาติและสิ่งแวดล้อมได้รับการบริหารจัดการที่ยั่งยืน</w:t>
      </w:r>
    </w:p>
    <w:p w:rsidR="008B3E0B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E7130D">
        <w:rPr>
          <w:rFonts w:ascii="TH SarabunPSK" w:hAnsi="TH SarabunPSK" w:cs="TH SarabunPSK" w:hint="cs"/>
          <w:sz w:val="24"/>
          <w:szCs w:val="32"/>
          <w:cs/>
        </w:rPr>
        <w:tab/>
        <w:t>องค์การบริหารส่วนตำบลตาล</w:t>
      </w:r>
      <w:proofErr w:type="spellStart"/>
      <w:r w:rsidR="00E7130D">
        <w:rPr>
          <w:rFonts w:ascii="TH SarabunPSK" w:hAnsi="TH SarabunPSK" w:cs="TH SarabunPSK" w:hint="cs"/>
          <w:sz w:val="24"/>
          <w:szCs w:val="32"/>
          <w:cs/>
        </w:rPr>
        <w:t>เนิ้ง</w:t>
      </w:r>
      <w:proofErr w:type="spellEnd"/>
      <w:r w:rsidR="00E7130D">
        <w:rPr>
          <w:rFonts w:ascii="TH SarabunPSK" w:hAnsi="TH SarabunPSK" w:cs="TH SarabunPSK" w:hint="cs"/>
          <w:sz w:val="24"/>
          <w:szCs w:val="32"/>
          <w:cs/>
        </w:rPr>
        <w:t xml:space="preserve"> จึงได้กำหนดยุทธศาสตร์เพื่อให้สามารถดำเนินการก้าวไปสู่วิสัยทัศน์และจุดมุ่งหมายที่กำหนดไว้ ๕ ยุทธศาสตร์  ดังนี้</w:t>
      </w:r>
    </w:p>
    <w:p w:rsidR="00E7130D" w:rsidRDefault="00E7130D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๑. </w:t>
      </w:r>
      <w:r w:rsidR="00D83A8B">
        <w:rPr>
          <w:rFonts w:ascii="TH SarabunPSK" w:hAnsi="TH SarabunPSK" w:cs="TH SarabunPSK" w:hint="cs"/>
          <w:sz w:val="24"/>
          <w:szCs w:val="32"/>
          <w:cs/>
        </w:rPr>
        <w:t>ยุทธศาสตร์ด้านโครงสร้างพื้นฐานและการสาธารณูปโภค</w:t>
      </w: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๒. ยุทธศาสตร์ด้านการพัฒนาคุณภาพชีวิตของประชาชน</w:t>
      </w: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๓. ยุทธศาสตร์ด้านการจัดระเบียบชุมชนและการรักษาความสงบเรียบร้อย</w:t>
      </w: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๔. ยุทธศาสตร์ด้านการบริหารจัดการที่ดี</w:t>
      </w: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๕. ยุทธศาสตร์ด้านการจัดการทรัพยากรธรรมชาติและสิ่งแวดล้อม</w:t>
      </w: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83A8B" w:rsidRDefault="00D83A8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080E13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  <w:sectPr w:rsidR="00080E13" w:rsidSect="00AA1CF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134" w:bottom="1440" w:left="1701" w:header="709" w:footer="709" w:gutter="0"/>
          <w:pgNumType w:start="72"/>
          <w:cols w:space="708"/>
          <w:docGrid w:linePitch="360"/>
        </w:sectPr>
      </w:pPr>
    </w:p>
    <w:p w:rsidR="00080E13" w:rsidRPr="00867887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867887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lastRenderedPageBreak/>
        <w:t>๔.๓ จุดมุ่งหมายเพื่อการพัฒนาท้องถิ่น</w:t>
      </w:r>
    </w:p>
    <w:tbl>
      <w:tblPr>
        <w:tblStyle w:val="a4"/>
        <w:tblW w:w="0" w:type="auto"/>
        <w:tblLook w:val="04A0"/>
      </w:tblPr>
      <w:tblGrid>
        <w:gridCol w:w="3085"/>
        <w:gridCol w:w="3376"/>
        <w:gridCol w:w="3372"/>
        <w:gridCol w:w="977"/>
        <w:gridCol w:w="644"/>
        <w:gridCol w:w="644"/>
        <w:gridCol w:w="644"/>
        <w:gridCol w:w="644"/>
        <w:gridCol w:w="788"/>
      </w:tblGrid>
      <w:tr w:rsidR="00080E13" w:rsidTr="00753DBA">
        <w:tc>
          <w:tcPr>
            <w:tcW w:w="3085" w:type="dxa"/>
            <w:vMerge w:val="restart"/>
            <w:vAlign w:val="center"/>
          </w:tcPr>
          <w:p w:rsidR="00080E13" w:rsidRPr="00977136" w:rsidRDefault="00080E13" w:rsidP="0097713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จุดมุ่งหมายเพื่อการพัฒนาท้องถิ่น</w:t>
            </w:r>
          </w:p>
          <w:p w:rsidR="00080E13" w:rsidRPr="00977136" w:rsidRDefault="00080E13" w:rsidP="009771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977136" w:rsidRPr="009771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Goals</w:t>
            </w:r>
            <w:r w:rsidR="00977136"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6" w:type="dxa"/>
            <w:vMerge w:val="restart"/>
            <w:vAlign w:val="center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ตัวชี้วัด </w:t>
            </w: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9771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proofErr w:type="spellEnd"/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2" w:type="dxa"/>
            <w:vMerge w:val="restart"/>
            <w:vAlign w:val="center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ข้อมูลพื้นฐาน </w:t>
            </w: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771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Baseline Data</w:t>
            </w: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41" w:type="dxa"/>
            <w:gridSpan w:val="6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เป้าหมาย </w:t>
            </w: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771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Targets</w:t>
            </w:r>
            <w:r w:rsidRPr="009771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80E13" w:rsidTr="00753DBA">
        <w:tc>
          <w:tcPr>
            <w:tcW w:w="3085" w:type="dxa"/>
            <w:vMerge/>
          </w:tcPr>
          <w:p w:rsidR="00080E13" w:rsidRDefault="00080E13" w:rsidP="00293FDF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376" w:type="dxa"/>
            <w:vMerge/>
          </w:tcPr>
          <w:p w:rsidR="00080E13" w:rsidRDefault="00080E13" w:rsidP="00293FDF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372" w:type="dxa"/>
            <w:vMerge/>
          </w:tcPr>
          <w:p w:rsidR="00080E13" w:rsidRDefault="00080E13" w:rsidP="00293FDF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77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ปี๕๖-๖๐</w:t>
            </w:r>
          </w:p>
        </w:tc>
        <w:tc>
          <w:tcPr>
            <w:tcW w:w="644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 ๕๖</w:t>
            </w:r>
          </w:p>
        </w:tc>
        <w:tc>
          <w:tcPr>
            <w:tcW w:w="644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 ๕๗</w:t>
            </w:r>
          </w:p>
        </w:tc>
        <w:tc>
          <w:tcPr>
            <w:tcW w:w="644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 ๕๘</w:t>
            </w:r>
          </w:p>
        </w:tc>
        <w:tc>
          <w:tcPr>
            <w:tcW w:w="644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 ๕๙</w:t>
            </w:r>
          </w:p>
        </w:tc>
        <w:tc>
          <w:tcPr>
            <w:tcW w:w="788" w:type="dxa"/>
          </w:tcPr>
          <w:p w:rsidR="00080E13" w:rsidRPr="00977136" w:rsidRDefault="00977136" w:rsidP="0097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77136">
              <w:rPr>
                <w:rFonts w:ascii="TH SarabunPSK" w:hAnsi="TH SarabunPSK" w:cs="TH SarabunPSK" w:hint="cs"/>
                <w:b/>
                <w:bCs/>
                <w:cs/>
              </w:rPr>
              <w:t>ปี ๖๐</w:t>
            </w:r>
          </w:p>
        </w:tc>
      </w:tr>
      <w:tr w:rsidR="00080E13" w:rsidTr="00753DBA">
        <w:tc>
          <w:tcPr>
            <w:tcW w:w="3085" w:type="dxa"/>
          </w:tcPr>
          <w:p w:rsidR="00080E13" w:rsidRDefault="00977136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ชุมชนมีระบบสาธารณูปโภค ด้านโครงสร้างพื้นฐานแหล่งน้ำและสภาพแวดล้อมที่ดี มีมาตรฐานเพียงพอต่อความต้องการของประชาชน</w:t>
            </w:r>
          </w:p>
        </w:tc>
        <w:tc>
          <w:tcPr>
            <w:tcW w:w="3376" w:type="dxa"/>
          </w:tcPr>
          <w:p w:rsidR="00080E13" w:rsidRDefault="00977136" w:rsidP="00EE240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ร้อยละของครัวเรือนที่มีสาธารณูปโภคและสาธารณูปการ โครงสร้างพื้นฐาน แหล่งน้ำและสภาพแวดล้อม ได้มาตรฐาน เพียงพอ</w:t>
            </w:r>
          </w:p>
        </w:tc>
        <w:tc>
          <w:tcPr>
            <w:tcW w:w="3372" w:type="dxa"/>
          </w:tcPr>
          <w:p w:rsidR="00080E13" w:rsidRPr="00977136" w:rsidRDefault="00977136" w:rsidP="00EE240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ครัวเรือนที่มีสาธารณูปโภคและสาธารณูปการ มีร้อยละ ๙๘ ของครัวเรือนทั้งหมด</w:t>
            </w:r>
          </w:p>
        </w:tc>
        <w:tc>
          <w:tcPr>
            <w:tcW w:w="977" w:type="dxa"/>
          </w:tcPr>
          <w:p w:rsidR="00080E13" w:rsidRDefault="00977136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080E13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080E13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๖๕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080E13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๗๕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080E13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๘๕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788" w:type="dxa"/>
          </w:tcPr>
          <w:p w:rsidR="00080E13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</w:tr>
      <w:tr w:rsidR="00EE240A" w:rsidTr="00753DBA">
        <w:tc>
          <w:tcPr>
            <w:tcW w:w="3085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ประชาชนมีคุณภาพชีวิตที่ดี และมีความมั่นคงปลอดภัย ในชีวิตและทรัพย์สิน</w:t>
            </w:r>
          </w:p>
        </w:tc>
        <w:tc>
          <w:tcPr>
            <w:tcW w:w="3376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ร้อยละของครัวเรือนที่มีคุณภาพชีวิตที่ดี</w:t>
            </w:r>
          </w:p>
        </w:tc>
        <w:tc>
          <w:tcPr>
            <w:tcW w:w="3372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ครัวเรือนที่มีคุณภาพชีวิตที่ดี มีร้อยละ ๗๐ และร้อยละ ๘๐ ของครัวเรือน</w:t>
            </w:r>
          </w:p>
        </w:tc>
        <w:tc>
          <w:tcPr>
            <w:tcW w:w="977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๘๒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๘๕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๘๘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788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</w:tr>
      <w:tr w:rsidR="00EE240A" w:rsidTr="00753DBA">
        <w:tc>
          <w:tcPr>
            <w:tcW w:w="3085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การพัฒนาเศรษฐกิจชุมชนตามหลักปรัชญาเศรษฐกิจพอเพียง</w:t>
            </w:r>
          </w:p>
        </w:tc>
        <w:tc>
          <w:tcPr>
            <w:tcW w:w="3376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ร้อยละของครัวเรือนที่มีรายได้เพิ่มขึ้น</w:t>
            </w:r>
          </w:p>
        </w:tc>
        <w:tc>
          <w:tcPr>
            <w:tcW w:w="3372" w:type="dxa"/>
          </w:tcPr>
          <w:p w:rsidR="00EE240A" w:rsidRDefault="00EE240A" w:rsidP="00EE240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ครัวเรือนมีรายได้เพิ่มขึ้นจากเดิมร้อยละ ๘๐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977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644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788" w:type="dxa"/>
          </w:tcPr>
          <w:p w:rsidR="00EE240A" w:rsidRDefault="00EE240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</w:tr>
      <w:tr w:rsidR="00EE240A" w:rsidTr="00753DBA">
        <w:tc>
          <w:tcPr>
            <w:tcW w:w="3085" w:type="dxa"/>
          </w:tcPr>
          <w:p w:rsidR="00EE240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๔.การรักษา พัฒนาศิลปวัฒนธรรม ศาสนา จารีตประเพณี</w:t>
            </w:r>
          </w:p>
        </w:tc>
        <w:tc>
          <w:tcPr>
            <w:tcW w:w="3376" w:type="dxa"/>
          </w:tcPr>
          <w:p w:rsidR="00EE240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๑) จำนวนกิจกรรมที่ประชาชนมีส่วนร่วมบริหารงานกับ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372" w:type="dxa"/>
          </w:tcPr>
          <w:p w:rsidR="00EE240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๑) จำนวนกิจกรรมที่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ดำเนินการจำนวน ๓ กิจกรรม ขึ้นไป เช่น วันสงกรานต์ วันพ่อ วันแม่ ฯลฯ</w:t>
            </w:r>
          </w:p>
        </w:tc>
        <w:tc>
          <w:tcPr>
            <w:tcW w:w="977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644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EE240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753DBA" w:rsidTr="00753DBA">
        <w:tc>
          <w:tcPr>
            <w:tcW w:w="3085" w:type="dxa"/>
          </w:tcPr>
          <w:p w:rsidR="00753DB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บริหารงานตามหลัก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บาล</w:t>
            </w:r>
          </w:p>
        </w:tc>
        <w:tc>
          <w:tcPr>
            <w:tcW w:w="3376" w:type="dxa"/>
          </w:tcPr>
          <w:p w:rsidR="00753DB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๑) ร้อยละของกิจกรรมที่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ดำเนินการให้กับชุมชน</w:t>
            </w:r>
          </w:p>
        </w:tc>
        <w:tc>
          <w:tcPr>
            <w:tcW w:w="3372" w:type="dxa"/>
          </w:tcPr>
          <w:p w:rsidR="00753DBA" w:rsidRDefault="00753DBA" w:rsidP="00EE240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๑) จำนวนกิจกรรมที่ประชาชนมีส่วนร่วม จำนวน ๕ กิจกรรมขึ้นเช่นการจัดทำแผนพัฒนา การประชาคม เข้าร่วมเป็นกรรมการฯลฯ</w:t>
            </w:r>
          </w:p>
        </w:tc>
        <w:tc>
          <w:tcPr>
            <w:tcW w:w="977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644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644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753DBA" w:rsidRDefault="00753DBA" w:rsidP="00A8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</w:tbl>
    <w:p w:rsidR="00080E13" w:rsidRPr="008B3E0B" w:rsidRDefault="00080E13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8B3E0B" w:rsidRPr="00293FDF" w:rsidRDefault="008B3E0B" w:rsidP="00293FDF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sectPr w:rsidR="008B3E0B" w:rsidRPr="00293FDF" w:rsidSect="00080E13">
      <w:pgSz w:w="16838" w:h="11906" w:orient="landscape" w:code="9"/>
      <w:pgMar w:top="170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D95" w:rsidRDefault="00B75D95" w:rsidP="00AA1CF8">
      <w:pPr>
        <w:spacing w:after="0" w:line="240" w:lineRule="auto"/>
      </w:pPr>
      <w:r>
        <w:separator/>
      </w:r>
    </w:p>
  </w:endnote>
  <w:endnote w:type="continuationSeparator" w:id="1">
    <w:p w:rsidR="00B75D95" w:rsidRDefault="00B75D95" w:rsidP="00AA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F8" w:rsidRDefault="00AA1CF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F8" w:rsidRDefault="00AA1CF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F8" w:rsidRDefault="00AA1C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D95" w:rsidRDefault="00B75D95" w:rsidP="00AA1CF8">
      <w:pPr>
        <w:spacing w:after="0" w:line="240" w:lineRule="auto"/>
      </w:pPr>
      <w:r>
        <w:separator/>
      </w:r>
    </w:p>
  </w:footnote>
  <w:footnote w:type="continuationSeparator" w:id="1">
    <w:p w:rsidR="00B75D95" w:rsidRDefault="00B75D95" w:rsidP="00AA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F8" w:rsidRDefault="00AA1CF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0629831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AA1CF8" w:rsidRDefault="00AA1CF8">
        <w:pPr>
          <w:pStyle w:val="a5"/>
          <w:jc w:val="center"/>
        </w:pPr>
        <w:r w:rsidRPr="00AA1CF8">
          <w:rPr>
            <w:sz w:val="32"/>
            <w:szCs w:val="32"/>
            <w:cs/>
            <w:lang w:val="th-TH"/>
          </w:rPr>
          <w:t>[</w:t>
        </w:r>
        <w:r w:rsidR="005F2EA3" w:rsidRPr="00AA1CF8">
          <w:rPr>
            <w:sz w:val="32"/>
            <w:szCs w:val="32"/>
          </w:rPr>
          <w:fldChar w:fldCharType="begin"/>
        </w:r>
        <w:r w:rsidRPr="00AA1CF8">
          <w:rPr>
            <w:sz w:val="32"/>
            <w:szCs w:val="32"/>
          </w:rPr>
          <w:instrText xml:space="preserve"> PAGE   \* MERGEFORMAT </w:instrText>
        </w:r>
        <w:r w:rsidR="005F2EA3" w:rsidRPr="00AA1CF8">
          <w:rPr>
            <w:sz w:val="32"/>
            <w:szCs w:val="32"/>
          </w:rPr>
          <w:fldChar w:fldCharType="separate"/>
        </w:r>
        <w:r w:rsidR="006F78FB" w:rsidRPr="006F78FB">
          <w:rPr>
            <w:rFonts w:cs="Calibri"/>
            <w:noProof/>
            <w:sz w:val="32"/>
            <w:szCs w:val="32"/>
            <w:lang w:val="th-TH"/>
          </w:rPr>
          <w:t>72</w:t>
        </w:r>
        <w:r w:rsidR="005F2EA3" w:rsidRPr="00AA1CF8">
          <w:rPr>
            <w:sz w:val="32"/>
            <w:szCs w:val="32"/>
          </w:rPr>
          <w:fldChar w:fldCharType="end"/>
        </w:r>
        <w:r w:rsidRPr="00AA1CF8">
          <w:rPr>
            <w:sz w:val="32"/>
            <w:szCs w:val="32"/>
            <w:cs/>
            <w:lang w:val="th-TH"/>
          </w:rPr>
          <w:t>]</w:t>
        </w:r>
      </w:p>
    </w:sdtContent>
  </w:sdt>
  <w:p w:rsidR="00AA1CF8" w:rsidRDefault="00AA1CF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F8" w:rsidRDefault="00AA1CF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0073B"/>
    <w:rsid w:val="00080E13"/>
    <w:rsid w:val="001F7107"/>
    <w:rsid w:val="00293FDF"/>
    <w:rsid w:val="004B65FB"/>
    <w:rsid w:val="005F2EA3"/>
    <w:rsid w:val="006F78FB"/>
    <w:rsid w:val="00753DBA"/>
    <w:rsid w:val="00867887"/>
    <w:rsid w:val="008B3E0B"/>
    <w:rsid w:val="0090073B"/>
    <w:rsid w:val="00977136"/>
    <w:rsid w:val="00A83E72"/>
    <w:rsid w:val="00AA1CF8"/>
    <w:rsid w:val="00B75D95"/>
    <w:rsid w:val="00D83A8B"/>
    <w:rsid w:val="00E7130D"/>
    <w:rsid w:val="00E76641"/>
    <w:rsid w:val="00EE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E0B"/>
    <w:pPr>
      <w:ind w:left="720"/>
      <w:contextualSpacing/>
    </w:pPr>
  </w:style>
  <w:style w:type="table" w:styleId="a4">
    <w:name w:val="Table Grid"/>
    <w:basedOn w:val="a1"/>
    <w:uiPriority w:val="59"/>
    <w:rsid w:val="00080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1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A1CF8"/>
  </w:style>
  <w:style w:type="paragraph" w:styleId="a7">
    <w:name w:val="footer"/>
    <w:basedOn w:val="a"/>
    <w:link w:val="a8"/>
    <w:uiPriority w:val="99"/>
    <w:semiHidden/>
    <w:unhideWhenUsed/>
    <w:rsid w:val="00AA1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A1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2012-10-18T05:21:00Z</cp:lastPrinted>
  <dcterms:created xsi:type="dcterms:W3CDTF">2013-06-13T03:18:00Z</dcterms:created>
  <dcterms:modified xsi:type="dcterms:W3CDTF">2013-06-13T03:18:00Z</dcterms:modified>
</cp:coreProperties>
</file>